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«Центр образования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ЦО № 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внесении изменений в штатное расписание в связи с увеличением МРОТ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3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133 Трудового кодекса Российской Федерации, Федеральным законом от 19.12.2022 № 522-ФЗ «О внесении изменения в статью 1 Федерального закона "О минимальном размере оплаты труда" и о приостановлении действия ее отдельных положений» в целях соблюдения требований законодательства и </w:t>
      </w:r>
      <w:r>
        <w:rPr>
          <w:rFonts w:hAnsi="Times New Roman" w:cs="Times New Roman"/>
          <w:color w:val="000000"/>
          <w:sz w:val="24"/>
          <w:szCs w:val="24"/>
        </w:rPr>
        <w:t xml:space="preserve">коллективного договора 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с </w:t>
      </w:r>
      <w:r>
        <w:rPr>
          <w:rFonts w:hAnsi="Times New Roman" w:cs="Times New Roman"/>
          <w:color w:val="000000"/>
          <w:sz w:val="24"/>
          <w:szCs w:val="24"/>
        </w:rPr>
        <w:t>01.01.2023</w:t>
      </w:r>
      <w:r>
        <w:rPr>
          <w:rFonts w:hAnsi="Times New Roman" w:cs="Times New Roman"/>
          <w:color w:val="000000"/>
          <w:sz w:val="24"/>
          <w:szCs w:val="24"/>
        </w:rPr>
        <w:t xml:space="preserve"> изменения в штатное расписание 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24.06.2022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, изложив в новой  редакции следующие строки: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205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Тарифная ставка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Надбавки, руб.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Всего, руб.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</w:p>
        </w:tc>
      </w:tr>
      <w:tr>
        <w:trPr>
          <w:trHeight w:val="538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стимулирующие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компенса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ционные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538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 категорию (квалифика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ционный уровень)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 стаж непрерывной работы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 совмеще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ние должно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 работу в ночное время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доплата до МРОТ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465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778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16 900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</w:tr>
      <w:tr>
        <w:trPr>
          <w:trHeight w:val="778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778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3 650 000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 xml:space="preserve">Специалисту </w:t>
      </w:r>
      <w:r>
        <w:rPr>
          <w:rFonts w:hAnsi="Times New Roman" w:cs="Times New Roman"/>
          <w:color w:val="000000"/>
          <w:sz w:val="24"/>
          <w:szCs w:val="24"/>
        </w:rPr>
        <w:t>по персоналу </w:t>
      </w:r>
      <w:r>
        <w:rPr>
          <w:rFonts w:hAnsi="Times New Roman" w:cs="Times New Roman"/>
          <w:color w:val="000000"/>
          <w:sz w:val="24"/>
          <w:szCs w:val="24"/>
        </w:rPr>
        <w:t xml:space="preserve">Шишковой М.В. и </w:t>
      </w:r>
      <w:r>
        <w:rPr>
          <w:rFonts w:hAnsi="Times New Roman" w:cs="Times New Roman"/>
          <w:color w:val="000000"/>
          <w:sz w:val="24"/>
          <w:szCs w:val="24"/>
        </w:rPr>
        <w:t>главному бухгалтеру Мироновой М.Т.</w:t>
      </w:r>
      <w:r>
        <w:rPr>
          <w:rFonts w:hAnsi="Times New Roman" w:cs="Times New Roman"/>
          <w:color w:val="000000"/>
          <w:sz w:val="24"/>
          <w:szCs w:val="24"/>
        </w:rPr>
        <w:t xml:space="preserve">  использовать штатное расписание </w:t>
      </w:r>
      <w:r>
        <w:rPr>
          <w:rFonts w:hAnsi="Times New Roman" w:cs="Times New Roman"/>
          <w:color w:val="000000"/>
          <w:sz w:val="24"/>
          <w:szCs w:val="24"/>
        </w:rPr>
        <w:t>МБОУ ЦО № 1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.06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22</w:t>
      </w:r>
      <w:r>
        <w:rPr>
          <w:rFonts w:hAnsi="Times New Roman" w:cs="Times New Roman"/>
          <w:color w:val="000000"/>
          <w:sz w:val="24"/>
          <w:szCs w:val="24"/>
        </w:rPr>
        <w:t xml:space="preserve"> № 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 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Секретарю Сидоровой Н.Г.</w:t>
      </w:r>
      <w:r>
        <w:rPr>
          <w:rFonts w:hAnsi="Times New Roman" w:cs="Times New Roman"/>
          <w:color w:val="000000"/>
          <w:sz w:val="24"/>
          <w:szCs w:val="24"/>
        </w:rPr>
        <w:t xml:space="preserve"> довести настоящий приказ до работников, указанных в нем,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исполнения настоящего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Специалист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персоналу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Шишкова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М.В. Шишкова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Миронова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М.Т. Миронова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03-12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31.01.2023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5d76372a9f74e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